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754"/>
        <w:tblW w:w="14142" w:type="dxa"/>
        <w:tblLayout w:type="fixed"/>
        <w:tblLook w:val="04A0"/>
      </w:tblPr>
      <w:tblGrid>
        <w:gridCol w:w="1101"/>
        <w:gridCol w:w="1417"/>
        <w:gridCol w:w="3544"/>
        <w:gridCol w:w="1417"/>
        <w:gridCol w:w="3261"/>
        <w:gridCol w:w="2409"/>
        <w:gridCol w:w="993"/>
      </w:tblGrid>
      <w:tr w:rsidR="00D872FC" w:rsidRPr="008F4C64" w:rsidTr="007A6C07">
        <w:trPr>
          <w:trHeight w:val="699"/>
        </w:trPr>
        <w:tc>
          <w:tcPr>
            <w:tcW w:w="1101" w:type="dxa"/>
            <w:shd w:val="clear" w:color="auto" w:fill="8DB3E2" w:themeFill="text2" w:themeFillTint="66"/>
            <w:vAlign w:val="center"/>
          </w:tcPr>
          <w:p w:rsidR="00D872FC" w:rsidRPr="0059266E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 Rendor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D872FC" w:rsidRPr="0059266E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:rsidR="00D872FC" w:rsidRPr="0059266E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Objekti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D872FC" w:rsidRPr="0059266E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59266E" w:rsidRDefault="0059266E" w:rsidP="0034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D872FC" w:rsidRPr="0059266E" w:rsidRDefault="00D872FC" w:rsidP="0034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Përgjigje</w:t>
            </w: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:rsidR="00D872FC" w:rsidRPr="0059266E" w:rsidRDefault="00D872FC" w:rsidP="0034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D872FC" w:rsidRPr="0059266E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266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Tarifa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08.02.2021</w:t>
            </w:r>
          </w:p>
        </w:tc>
        <w:tc>
          <w:tcPr>
            <w:tcW w:w="3544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lidhur me masat që janë marrë mbi fenomenin e grumbullimeve masive</w:t>
            </w:r>
            <w:r w:rsidR="00424A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takime elektorale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09.02.2021</w:t>
            </w:r>
          </w:p>
        </w:tc>
        <w:tc>
          <w:tcPr>
            <w:tcW w:w="3261" w:type="dxa"/>
          </w:tcPr>
          <w:p w:rsidR="00D872FC" w:rsidRPr="008F4C64" w:rsidRDefault="009F6E3C" w:rsidP="009F6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Shtetëror Shëndetësor</w:t>
            </w:r>
          </w:p>
        </w:tc>
        <w:tc>
          <w:tcPr>
            <w:tcW w:w="2409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29.03.2021</w:t>
            </w:r>
          </w:p>
        </w:tc>
        <w:tc>
          <w:tcPr>
            <w:tcW w:w="3544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lidhur me marrjen e masave për ndalimin e veprimtarive të paligjshme në zonë të mbrojtur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30.03.2021</w:t>
            </w:r>
          </w:p>
        </w:tc>
        <w:tc>
          <w:tcPr>
            <w:tcW w:w="3261" w:type="dxa"/>
          </w:tcPr>
          <w:p w:rsidR="00D872FC" w:rsidRPr="008F4C64" w:rsidRDefault="00860AB6" w:rsidP="00860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Kombëtar i Mbrojtjes së Territorit</w:t>
            </w:r>
          </w:p>
        </w:tc>
        <w:tc>
          <w:tcPr>
            <w:tcW w:w="2409" w:type="dxa"/>
            <w:vAlign w:val="center"/>
          </w:tcPr>
          <w:p w:rsidR="00D872FC" w:rsidRPr="008F4C64" w:rsidRDefault="00D872FC" w:rsidP="00860AB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01.04.2021</w:t>
            </w:r>
          </w:p>
        </w:tc>
        <w:tc>
          <w:tcPr>
            <w:tcW w:w="3544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lidhur me procesverbalin e inspektimit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02.04.2021</w:t>
            </w:r>
          </w:p>
        </w:tc>
        <w:tc>
          <w:tcPr>
            <w:tcW w:w="3261" w:type="dxa"/>
          </w:tcPr>
          <w:p w:rsidR="00D872FC" w:rsidRPr="008F4C64" w:rsidRDefault="008904AC" w:rsidP="00890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Shtetëror Shëndetësor</w:t>
            </w:r>
          </w:p>
        </w:tc>
        <w:tc>
          <w:tcPr>
            <w:tcW w:w="2409" w:type="dxa"/>
            <w:vAlign w:val="center"/>
          </w:tcPr>
          <w:p w:rsidR="00D872FC" w:rsidRPr="008F4C64" w:rsidRDefault="00D872FC" w:rsidP="00890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31.05.2021</w:t>
            </w:r>
          </w:p>
        </w:tc>
        <w:tc>
          <w:tcPr>
            <w:tcW w:w="3544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lidhur me kontrollet 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aktivitetin e gëlqeroreve</w:t>
            </w:r>
            <w:r w:rsidR="003C69F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nëse janë vendosur gjoba sa i përket shkeljeve të mundshme të operatorëve </w:t>
            </w:r>
            <w:r w:rsidR="007474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lidhur me ndotjen mjedisore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31.05.2021</w:t>
            </w:r>
          </w:p>
        </w:tc>
        <w:tc>
          <w:tcPr>
            <w:tcW w:w="3261" w:type="dxa"/>
          </w:tcPr>
          <w:p w:rsidR="00D872FC" w:rsidRPr="008F4C64" w:rsidRDefault="00733B2C" w:rsidP="00733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Autoritetet kompetente për vënien në dispozicion të këtij informacioni janë Inspektorati Kombëtar i Mbrojtjes së Territorit dhe Agjencia Kombëtare e Mjedisit</w:t>
            </w:r>
          </w:p>
        </w:tc>
        <w:tc>
          <w:tcPr>
            <w:tcW w:w="2409" w:type="dxa"/>
            <w:vAlign w:val="center"/>
          </w:tcPr>
          <w:p w:rsidR="00D872FC" w:rsidRPr="008F4C64" w:rsidRDefault="00D872FC" w:rsidP="00747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19.05.2021</w:t>
            </w:r>
          </w:p>
        </w:tc>
        <w:tc>
          <w:tcPr>
            <w:tcW w:w="3544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bookmarkStart w:id="0" w:name="_MON_1687764874"/>
          <w:bookmarkEnd w:id="0"/>
          <w:p w:rsidR="00D872FC" w:rsidRPr="008F4C64" w:rsidRDefault="00D872FC" w:rsidP="00EA43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6" o:title=""/>
                </v:shape>
                <o:OLEObject Type="Embed" ProgID="Word.Document.12" ShapeID="_x0000_i1025" DrawAspect="Icon" ObjectID="_1708425343" r:id="rId7">
                  <o:FieldCodes>\s</o:FieldCodes>
                </o:OLEObject>
              </w:objec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24.05.2021</w:t>
            </w:r>
          </w:p>
        </w:tc>
        <w:bookmarkStart w:id="1" w:name="_MON_1687764929"/>
        <w:bookmarkEnd w:id="1"/>
        <w:tc>
          <w:tcPr>
            <w:tcW w:w="3261" w:type="dxa"/>
          </w:tcPr>
          <w:p w:rsidR="00D872FC" w:rsidRPr="008F4C64" w:rsidRDefault="00811012" w:rsidP="00EA4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object w:dxaOrig="1531" w:dyaOrig="990">
                <v:shape id="_x0000_i1026" type="#_x0000_t75" style="width:76.4pt;height:49.45pt" o:ole="">
                  <v:imagedata r:id="rId8" o:title=""/>
                </v:shape>
                <o:OLEObject Type="Embed" ProgID="Word.Document.12" ShapeID="_x0000_i1026" DrawAspect="Icon" ObjectID="_1708425344" r:id="rId9">
                  <o:FieldCodes>\s</o:FieldCodes>
                </o:OLEObject>
              </w:objec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object w:dxaOrig="2040" w:dyaOrig="1320">
                <v:shape id="_x0000_i1027" type="#_x0000_t75" style="width:102.05pt;height:65.75pt" o:ole="">
                  <v:imagedata r:id="rId10" o:title=""/>
                </v:shape>
                <o:OLEObject Type="Embed" ProgID="AcroExch.Document.7" ShapeID="_x0000_i1027" DrawAspect="Icon" ObjectID="_1708425345" r:id="rId11"/>
              </w:object>
            </w:r>
          </w:p>
        </w:tc>
        <w:tc>
          <w:tcPr>
            <w:tcW w:w="2409" w:type="dxa"/>
            <w:vAlign w:val="center"/>
          </w:tcPr>
          <w:p w:rsidR="00D872FC" w:rsidRPr="008F4C64" w:rsidRDefault="00811012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E plotë</w:t>
            </w:r>
          </w:p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3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D872FC" w:rsidRPr="008F4C64" w:rsidRDefault="00EE38A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  <w:r w:rsidR="00D872FC"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.07.2021</w:t>
            </w:r>
          </w:p>
        </w:tc>
        <w:tc>
          <w:tcPr>
            <w:tcW w:w="3544" w:type="dxa"/>
            <w:vAlign w:val="center"/>
          </w:tcPr>
          <w:p w:rsidR="00D872FC" w:rsidRPr="008F4C64" w:rsidRDefault="00D872FC" w:rsidP="007A76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l</w:t>
            </w:r>
            <w:r w:rsidR="007A7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idhur me inspektimet e ushtruara për 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ndotjen e zhurmave ne kryeqytet, situatën aktuale dhe nëse janë </w:t>
            </w:r>
            <w:r w:rsidR="007A76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administruar ankesa nga qytetarë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417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15.07.2021</w:t>
            </w:r>
          </w:p>
        </w:tc>
        <w:tc>
          <w:tcPr>
            <w:tcW w:w="3261" w:type="dxa"/>
          </w:tcPr>
          <w:p w:rsidR="00D872FC" w:rsidRPr="008F4C64" w:rsidRDefault="00BE24C3" w:rsidP="00BE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Agjencia Kombëtare e Mjedisit</w:t>
            </w:r>
          </w:p>
        </w:tc>
        <w:tc>
          <w:tcPr>
            <w:tcW w:w="2409" w:type="dxa"/>
            <w:vAlign w:val="center"/>
          </w:tcPr>
          <w:p w:rsidR="00D872FC" w:rsidRPr="008F4C64" w:rsidRDefault="00D872FC" w:rsidP="00BE24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C16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24.07.2021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lidhur me inspektimin ne pikat e shkarkimit te ujerave te zeza ne bregdetin shqiptar</w:t>
            </w:r>
            <w:r w:rsidR="00BF66D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shkaktarët e këtyre derdhjeve dhe masat që janë marrë për subjektet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24.07.2021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Pr="008F4C64" w:rsidRDefault="00F169CA" w:rsidP="00F16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Agjencia Kombëtare e Mjedisit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8F4C64" w:rsidRDefault="00D872FC" w:rsidP="00F169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C16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30.07.2021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Informacion lidhur me fillimin e praktikes pranë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Arkivë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30.07.2021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Pr="008F4C64" w:rsidRDefault="00E4482D" w:rsidP="00CE7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</w:t>
            </w:r>
            <w:r w:rsidR="00CE7BB2"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Drejtori</w:t>
            </w:r>
            <w:r w:rsidR="00CE7BB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CE7BB2"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E7BB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CE7BB2"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Përgjithshme </w:t>
            </w:r>
            <w:r w:rsidR="00CE7BB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CE7BB2"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Arkivave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8F4C64" w:rsidRDefault="00D872FC" w:rsidP="00CE7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C16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08.09.2021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Informacion lidhur me numrin e medikamenteve të </w:t>
            </w:r>
            <w:proofErr w:type="spellStart"/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testuara</w:t>
            </w:r>
            <w:proofErr w:type="spellEnd"/>
            <w:r w:rsidR="007C0ED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përgjatë vitit 2020 dhe rezultate e testimeve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08.09.2021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Pr="008F4C64" w:rsidRDefault="007C0ED3" w:rsidP="007C0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Autoriteti kompetent për vënien në dispozicion të këtij informacioni është 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jencia Kombëtare e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Barnave dhe Pajisjeve Mjekësore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8F4C64" w:rsidRDefault="00D872FC" w:rsidP="007C0E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8F4C64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C16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08.09.2021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Pr="008F4C64" w:rsidRDefault="00D872FC" w:rsidP="00973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Informacion lidhur me </w:t>
            </w:r>
            <w:r w:rsidR="00973DB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aksidentet e ndodhura në 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minier</w:t>
            </w:r>
            <w:r w:rsidR="00973DB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 5-</w:t>
            </w:r>
            <w:proofErr w:type="spellStart"/>
            <w:r w:rsidR="00973DB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vjeçarin</w:t>
            </w:r>
            <w:proofErr w:type="spellEnd"/>
            <w:r w:rsidR="00973DB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fundit</w:t>
            </w:r>
            <w:r w:rsidR="001E4F9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shkaqet dhe masat e marra për përmirësimin e kushteve të punës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08.09.2021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Pr="008F4C64" w:rsidRDefault="001E4F9F" w:rsidP="001E4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Autoriteti </w:t>
            </w: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Kombëtar për Sigurinë dhe Emergjencat në Miniera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8F4C64" w:rsidRDefault="00D872FC" w:rsidP="001E4F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F4C6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521C85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15.09.2021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Masat ndëshkuese që merren ndaj subjekteve/individëve për mos mbajtjen e maskave në ambientet e mbyllura, si dhe procedura që ndiqet për aplikimin e këtyre masave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16.09.2021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0F5535" w:rsidRDefault="000F553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F5535" w:rsidRDefault="000F553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bookmarkStart w:id="2" w:name="_MON_1697364929"/>
          <w:bookmarkEnd w:id="2"/>
          <w:p w:rsidR="006C0C55" w:rsidRDefault="007A598B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767E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object w:dxaOrig="1531" w:dyaOrig="990">
                <v:shape id="_x0000_i1028" type="#_x0000_t75" style="width:76.4pt;height:49.45pt" o:ole="">
                  <v:imagedata r:id="rId12" o:title=""/>
                </v:shape>
                <o:OLEObject Type="Embed" ProgID="Word.Document.12" ShapeID="_x0000_i1028" DrawAspect="Icon" ObjectID="_1708425346" r:id="rId13">
                  <o:FieldCodes>\s</o:FieldCodes>
                </o:OLEObject>
              </w:object>
            </w:r>
            <w:r w:rsidRPr="002767E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object w:dxaOrig="1531" w:dyaOrig="990">
                <v:shape id="_x0000_i1029" type="#_x0000_t75" style="width:68.85pt;height:44.45pt" o:ole="">
                  <v:imagedata r:id="rId14" o:title=""/>
                </v:shape>
                <o:OLEObject Type="Embed" ProgID="AcroExch.Document.7" ShapeID="_x0000_i1029" DrawAspect="Icon" ObjectID="_1708425347" r:id="rId15"/>
              </w:object>
            </w:r>
          </w:p>
          <w:p w:rsidR="006C0C55" w:rsidRDefault="006C0C5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8F4C64" w:rsidRDefault="000C5414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Pr="008F4C64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BB5378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05.10.2021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Informacion lidhur me numrin e subjekteve të licencuara në tregtimin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bombulave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gazit, kontrollet e ushtruara dhe masat ndëshkimore.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05.10.2021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Default="00EE42AD" w:rsidP="00EE4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Shtetëror Teknik dhe Industrial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Default="00D872FC" w:rsidP="00EE42A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deleguar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6303AA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06.10.2021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Ku mund të ngrihet një ankesë për masat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anticovid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07.10.2021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Pr="00B132EE" w:rsidRDefault="00E84EFA" w:rsidP="00630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 xml:space="preserve">Inspektorati Shtetëror Shëndetësor, ISHSH, është institucioni kryesor i ngarkuar për zbatimin e masave të veçanta për parandalimin dhe luftimin e infeksionit të shkaktuar nga COVID-19, masa të cilat rrjedhin prej Ligjit nr. 15/2016 “Për parandalimin dhe luftimin e infeksioneve dhe sëmundjeve infektive”, si dhe të gjitha Akteve Normative të Këshillit të Ministrave dhe </w:t>
            </w:r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br/>
            </w:r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lastRenderedPageBreak/>
              <w:t xml:space="preserve">Urdhrave të Ministrit të Shëndetësisë dhe Mbrojtjes Sociale. Për rrjedhojë, në rast ankese për masat </w:t>
            </w:r>
            <w:proofErr w:type="spellStart"/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anti</w:t>
            </w:r>
            <w:proofErr w:type="spellEnd"/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-</w:t>
            </w:r>
            <w:proofErr w:type="spellStart"/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covid</w:t>
            </w:r>
            <w:proofErr w:type="spellEnd"/>
            <w:r w:rsidRPr="00B13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 xml:space="preserve">, ju sugjerojmë të drejtoheni pranë </w:t>
            </w:r>
            <w:r w:rsidR="00630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ISHSH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B132EE" w:rsidRDefault="00630C1F" w:rsidP="00340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lastRenderedPageBreak/>
              <w:t>E plotë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D872FC" w:rsidRPr="005E7194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21.10.2021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872FC" w:rsidRPr="000C0BD1" w:rsidRDefault="00D872FC" w:rsidP="003401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Lidhur me subjektet e licencuara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tregtimin e </w:t>
            </w:r>
            <w:proofErr w:type="spellStart"/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bombulave</w:t>
            </w:r>
            <w:proofErr w:type="spellEnd"/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sa gjoba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janë</w:t>
            </w:r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vendosu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nga viti 2016 deri tani dhe në çfarë vlere janë</w:t>
            </w:r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vjelur</w:t>
            </w:r>
            <w:proofErr w:type="spellEnd"/>
            <w:r w:rsidRPr="000C0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këto gjoba.</w:t>
            </w:r>
          </w:p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21.10.2021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D872FC" w:rsidRDefault="0025494B" w:rsidP="004A3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Shtetëror Teknik dhe Industrial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D872FC" w:rsidRPr="00B132EE" w:rsidRDefault="00D872FC" w:rsidP="004A3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 xml:space="preserve">E deleguar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72FC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B56BA2" w:rsidRPr="005E7194" w:rsidTr="007A6C07">
        <w:trPr>
          <w:trHeight w:val="1412"/>
        </w:trPr>
        <w:tc>
          <w:tcPr>
            <w:tcW w:w="1101" w:type="dxa"/>
            <w:shd w:val="clear" w:color="auto" w:fill="FFFFFF" w:themeFill="background1"/>
            <w:vAlign w:val="center"/>
          </w:tcPr>
          <w:p w:rsidR="00B56BA2" w:rsidRDefault="00B56BA2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56BA2" w:rsidRDefault="00B56BA2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8.11.2021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6BA2" w:rsidRPr="000C0BD1" w:rsidRDefault="00B56BA2" w:rsidP="003401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Kërkesë për informacion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56BA2" w:rsidRDefault="006419D9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12.11.2021</w:t>
            </w:r>
          </w:p>
        </w:tc>
        <w:tc>
          <w:tcPr>
            <w:tcW w:w="3261" w:type="dxa"/>
            <w:shd w:val="clear" w:color="auto" w:fill="FFFFFF" w:themeFill="background1"/>
          </w:tcPr>
          <w:p w:rsidR="00B56BA2" w:rsidRDefault="00B56BA2" w:rsidP="004A3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D04CE7" w:rsidRDefault="00D04CE7" w:rsidP="004A3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D04CE7" w:rsidRDefault="00D04CE7" w:rsidP="004A3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Kthim përgjigje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56BA2" w:rsidRDefault="00D04CE7" w:rsidP="004A3E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E plotë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56BA2" w:rsidRDefault="00B56BA2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</w:tbl>
    <w:p w:rsidR="005D1764" w:rsidRPr="008F4C64" w:rsidRDefault="005D1764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5D1764" w:rsidRPr="008F4C64" w:rsidSect="00CF527C">
      <w:headerReference w:type="default" r:id="rId16"/>
      <w:pgSz w:w="16839" w:h="11907" w:orient="landscape" w:code="9"/>
      <w:pgMar w:top="1440" w:right="1440" w:bottom="1440" w:left="1440" w:header="709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7C" w:rsidRDefault="00CF527C" w:rsidP="00DB09D0">
      <w:pPr>
        <w:spacing w:after="0" w:line="240" w:lineRule="auto"/>
      </w:pPr>
      <w:r>
        <w:separator/>
      </w:r>
    </w:p>
  </w:endnote>
  <w:endnote w:type="continuationSeparator" w:id="0">
    <w:p w:rsidR="00CF527C" w:rsidRDefault="00CF527C" w:rsidP="00DB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7C" w:rsidRDefault="00CF527C" w:rsidP="00DB09D0">
      <w:pPr>
        <w:spacing w:after="0" w:line="240" w:lineRule="auto"/>
      </w:pPr>
      <w:r>
        <w:separator/>
      </w:r>
    </w:p>
  </w:footnote>
  <w:footnote w:type="continuationSeparator" w:id="0">
    <w:p w:rsidR="00CF527C" w:rsidRDefault="00CF527C" w:rsidP="00DB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7C" w:rsidRPr="00521C85" w:rsidRDefault="00CF527C" w:rsidP="00DB09D0">
    <w:pPr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</w:pPr>
    <w:r w:rsidRPr="00521C85"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  <w:t xml:space="preserve">REGJISTRI I KËRKESAVE DHE PËRGJIGJEVE </w:t>
    </w:r>
  </w:p>
  <w:p w:rsidR="00CF527C" w:rsidRPr="00521C85" w:rsidRDefault="00CF527C" w:rsidP="00DB09D0">
    <w:pPr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</w:pPr>
  </w:p>
  <w:p w:rsidR="00CF527C" w:rsidRPr="00521C85" w:rsidRDefault="00CF527C">
    <w:pPr>
      <w:pStyle w:val="Header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D95"/>
    <w:rsid w:val="00085E8F"/>
    <w:rsid w:val="000869B7"/>
    <w:rsid w:val="0009321D"/>
    <w:rsid w:val="000C5414"/>
    <w:rsid w:val="000F5535"/>
    <w:rsid w:val="001263B8"/>
    <w:rsid w:val="001D167C"/>
    <w:rsid w:val="001E4F9F"/>
    <w:rsid w:val="00250326"/>
    <w:rsid w:val="0025185C"/>
    <w:rsid w:val="0025494B"/>
    <w:rsid w:val="002767EE"/>
    <w:rsid w:val="002A62EE"/>
    <w:rsid w:val="003401EB"/>
    <w:rsid w:val="00361D63"/>
    <w:rsid w:val="003A5725"/>
    <w:rsid w:val="003C16D2"/>
    <w:rsid w:val="003C69FA"/>
    <w:rsid w:val="004019A1"/>
    <w:rsid w:val="00415A03"/>
    <w:rsid w:val="004177F0"/>
    <w:rsid w:val="00424A55"/>
    <w:rsid w:val="004256DC"/>
    <w:rsid w:val="00446D85"/>
    <w:rsid w:val="0047463E"/>
    <w:rsid w:val="00493053"/>
    <w:rsid w:val="004A3E57"/>
    <w:rsid w:val="004E36D0"/>
    <w:rsid w:val="00521C85"/>
    <w:rsid w:val="005411F2"/>
    <w:rsid w:val="00541EDF"/>
    <w:rsid w:val="0055684D"/>
    <w:rsid w:val="0059266E"/>
    <w:rsid w:val="005B125C"/>
    <w:rsid w:val="005D1764"/>
    <w:rsid w:val="005E7194"/>
    <w:rsid w:val="005F6CA3"/>
    <w:rsid w:val="006303AA"/>
    <w:rsid w:val="00630C1F"/>
    <w:rsid w:val="006419D9"/>
    <w:rsid w:val="00651684"/>
    <w:rsid w:val="006548D9"/>
    <w:rsid w:val="00657259"/>
    <w:rsid w:val="00685978"/>
    <w:rsid w:val="006A3F12"/>
    <w:rsid w:val="006C0C55"/>
    <w:rsid w:val="00733B2C"/>
    <w:rsid w:val="0074749F"/>
    <w:rsid w:val="00774F57"/>
    <w:rsid w:val="007834D1"/>
    <w:rsid w:val="0079045E"/>
    <w:rsid w:val="007A598B"/>
    <w:rsid w:val="007A6C07"/>
    <w:rsid w:val="007A7695"/>
    <w:rsid w:val="007C0ED3"/>
    <w:rsid w:val="007F7DB3"/>
    <w:rsid w:val="00811012"/>
    <w:rsid w:val="008274E7"/>
    <w:rsid w:val="00860AB6"/>
    <w:rsid w:val="008740C3"/>
    <w:rsid w:val="00875C0F"/>
    <w:rsid w:val="00882362"/>
    <w:rsid w:val="008904AC"/>
    <w:rsid w:val="008A68D7"/>
    <w:rsid w:val="008C24D8"/>
    <w:rsid w:val="008F44F4"/>
    <w:rsid w:val="008F4C64"/>
    <w:rsid w:val="009079DF"/>
    <w:rsid w:val="00973DBD"/>
    <w:rsid w:val="0098720B"/>
    <w:rsid w:val="009A16A8"/>
    <w:rsid w:val="009E1247"/>
    <w:rsid w:val="009F6E3C"/>
    <w:rsid w:val="00A870D5"/>
    <w:rsid w:val="00AB5D3B"/>
    <w:rsid w:val="00AD753D"/>
    <w:rsid w:val="00B132EE"/>
    <w:rsid w:val="00B16EA6"/>
    <w:rsid w:val="00B227E7"/>
    <w:rsid w:val="00B56BA2"/>
    <w:rsid w:val="00B82170"/>
    <w:rsid w:val="00BB5378"/>
    <w:rsid w:val="00BC22CC"/>
    <w:rsid w:val="00BE1751"/>
    <w:rsid w:val="00BE24C3"/>
    <w:rsid w:val="00BF66DF"/>
    <w:rsid w:val="00C22059"/>
    <w:rsid w:val="00C54BFE"/>
    <w:rsid w:val="00CC3961"/>
    <w:rsid w:val="00CE7BB2"/>
    <w:rsid w:val="00CF527C"/>
    <w:rsid w:val="00CF588B"/>
    <w:rsid w:val="00D04CE7"/>
    <w:rsid w:val="00D15D95"/>
    <w:rsid w:val="00D2322D"/>
    <w:rsid w:val="00D571F2"/>
    <w:rsid w:val="00D872FC"/>
    <w:rsid w:val="00DB09D0"/>
    <w:rsid w:val="00E12207"/>
    <w:rsid w:val="00E3430A"/>
    <w:rsid w:val="00E4482D"/>
    <w:rsid w:val="00E76E1C"/>
    <w:rsid w:val="00E84EFA"/>
    <w:rsid w:val="00E92F77"/>
    <w:rsid w:val="00E97B08"/>
    <w:rsid w:val="00EA43F4"/>
    <w:rsid w:val="00EC1027"/>
    <w:rsid w:val="00EE38AF"/>
    <w:rsid w:val="00EE42AD"/>
    <w:rsid w:val="00F169CA"/>
    <w:rsid w:val="00F34592"/>
    <w:rsid w:val="00F744C9"/>
    <w:rsid w:val="00F91716"/>
    <w:rsid w:val="00FC756C"/>
    <w:rsid w:val="00FD433D"/>
    <w:rsid w:val="00FE1C43"/>
    <w:rsid w:val="00FF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FE"/>
  </w:style>
  <w:style w:type="paragraph" w:styleId="Heading1">
    <w:name w:val="heading 1"/>
    <w:basedOn w:val="Normal"/>
    <w:link w:val="Heading1Char"/>
    <w:uiPriority w:val="9"/>
    <w:qFormat/>
    <w:rsid w:val="00C5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4B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B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C54B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BFE"/>
    <w:pPr>
      <w:ind w:left="720"/>
      <w:contextualSpacing/>
    </w:pPr>
  </w:style>
  <w:style w:type="table" w:styleId="TableGrid">
    <w:name w:val="Table Grid"/>
    <w:basedOn w:val="TableNormal"/>
    <w:uiPriority w:val="59"/>
    <w:rsid w:val="00D1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9D0"/>
  </w:style>
  <w:style w:type="paragraph" w:styleId="Footer">
    <w:name w:val="footer"/>
    <w:basedOn w:val="Normal"/>
    <w:link w:val="Foot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Office_Word_Document3.docx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Office_Word_Document2.doc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xhovena.xhymerti</cp:lastModifiedBy>
  <cp:revision>2</cp:revision>
  <cp:lastPrinted>2021-07-14T09:02:00Z</cp:lastPrinted>
  <dcterms:created xsi:type="dcterms:W3CDTF">2022-03-10T12:49:00Z</dcterms:created>
  <dcterms:modified xsi:type="dcterms:W3CDTF">2022-03-10T12:49:00Z</dcterms:modified>
</cp:coreProperties>
</file>