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Default="00220800" w:rsidP="00220800">
      <w:pPr>
        <w:pStyle w:val="Footer"/>
      </w:pPr>
      <w:r w:rsidRPr="0054253A">
        <w:rPr>
          <w:rFonts w:ascii="Times New Roman" w:eastAsia="Times New Roman" w:hAnsi="Times New Roman"/>
          <w:b/>
          <w:sz w:val="24"/>
        </w:rPr>
        <w:t xml:space="preserve">Formati </w:t>
      </w:r>
      <w:r>
        <w:rPr>
          <w:rFonts w:ascii="Times New Roman" w:eastAsia="Times New Roman" w:hAnsi="Times New Roman"/>
          <w:b/>
          <w:sz w:val="24"/>
        </w:rPr>
        <w:t>N</w:t>
      </w:r>
      <w:r w:rsidRPr="0054253A">
        <w:rPr>
          <w:rFonts w:ascii="Times New Roman" w:eastAsia="Times New Roman" w:hAnsi="Times New Roman"/>
          <w:b/>
          <w:sz w:val="24"/>
        </w:rPr>
        <w:t>r. 5</w:t>
      </w:r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0800" w:rsidRPr="00C554B4" w:rsidRDefault="00220800" w:rsidP="002208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6"/>
          <w:szCs w:val="26"/>
        </w:rPr>
        <w:t>VENDIMI PËRFUNDIMTAR I INSPEKTIMIT</w:t>
      </w:r>
    </w:p>
    <w:p w:rsidR="00220800" w:rsidRPr="00C554B4" w:rsidRDefault="00220800" w:rsidP="00220800">
      <w:pPr>
        <w:keepNext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Nr. III/00000007/VP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Datë___/___/_____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Bazuar në </w:t>
      </w:r>
      <w:r w:rsidRPr="00C554B4">
        <w:rPr>
          <w:rFonts w:ascii="Times New Roman" w:hAnsi="Times New Roman" w:cs="Times New Roman"/>
          <w:sz w:val="24"/>
          <w:szCs w:val="24"/>
        </w:rPr>
        <w:t xml:space="preserve">nenin 46 të Ligjit nr. 10433, datë 16.06.2011 “Për inspektimin në </w:t>
      </w:r>
      <w:r w:rsidRPr="00C554B4">
        <w:rPr>
          <w:rFonts w:ascii="Times New Roman" w:hAnsi="Times New Roman" w:cs="Times New Roman"/>
          <w:sz w:val="24"/>
          <w:szCs w:val="26"/>
        </w:rPr>
        <w:t>Republikën e Shqipërisë</w:t>
      </w:r>
      <w:r w:rsidRPr="00C554B4">
        <w:rPr>
          <w:rFonts w:ascii="Times New Roman" w:hAnsi="Times New Roman" w:cs="Times New Roman"/>
          <w:sz w:val="24"/>
          <w:szCs w:val="24"/>
        </w:rPr>
        <w:t xml:space="preserve">” 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dhe procesverbalin e inspektimit nr.__________, datë__/__/______/, të zhvilluar në subjektin ________________________________________________________________                                                               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prej datës __/__/_____/  deri më datën  __/__/______/.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  <w:szCs w:val="26"/>
        </w:rPr>
      </w:pPr>
      <w:r w:rsidRPr="00C554B4">
        <w:rPr>
          <w:rFonts w:ascii="Times New Roman" w:eastAsia="Times New Roman" w:hAnsi="Times New Roman" w:cs="Times New Roman"/>
          <w:i/>
          <w:szCs w:val="26"/>
        </w:rPr>
        <w:t xml:space="preserve">                     (kjo pjesë plotësohet nga sistemi)</w:t>
      </w:r>
    </w:p>
    <w:p w:rsidR="00220800" w:rsidRPr="00C554B4" w:rsidRDefault="00220800" w:rsidP="002208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>Grupi i inspektimit, pasi realizoi inspektimin, e hartoi procesverbalin e inspektimit në datë ___/___/________/   dhe e njoftoi në datë   ___/___/________/ .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 xml:space="preserve">Në bazë të procesverbalit të inspektimit dhe kontestimeve të subjektit të inspektimit rezultuan këto shkelje të kërkesave ligjore </w:t>
      </w:r>
      <w:r w:rsidRPr="00C554B4">
        <w:rPr>
          <w:rFonts w:ascii="Times New Roman" w:eastAsia="Times New Roman" w:hAnsi="Times New Roman" w:cs="Times New Roman"/>
          <w:i/>
        </w:rPr>
        <w:t>(emërtesa e ligjit, nenit, pikës, germës të cilat merren nga procesverbali i inspektimit)</w:t>
      </w:r>
      <w:r w:rsidRPr="00C554B4">
        <w:rPr>
          <w:rFonts w:ascii="Times New Roman" w:eastAsia="Times New Roman" w:hAnsi="Times New Roman" w:cs="Times New Roman"/>
        </w:rPr>
        <w:t>:</w:t>
      </w:r>
    </w:p>
    <w:p w:rsidR="00220800" w:rsidRPr="00C554B4" w:rsidRDefault="00220800" w:rsidP="00220800">
      <w:pPr>
        <w:rPr>
          <w:rFonts w:ascii="Times New Roman" w:eastAsia="Times New Roman" w:hAnsi="Times New Roman" w:cs="Times New Roman"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>Për shkak të shkeljeve të konstatuara të kërkesave ligjore të subjektit të inspektimit, në mbështetje të ligjit/ve nr.___ nenit/eve ____ pikës _____ germës _____, ato klasifikohen si kundërvajtje administrative dhe parashikohen dënimet administrative si më poshtë:</w:t>
      </w:r>
    </w:p>
    <w:p w:rsidR="00220800" w:rsidRPr="00C554B4" w:rsidRDefault="00220800" w:rsidP="002208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 xml:space="preserve">Dënim administrativ kryesor: </w:t>
      </w:r>
    </w:p>
    <w:p w:rsidR="00220800" w:rsidRPr="00C554B4" w:rsidRDefault="00220800" w:rsidP="0022080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 xml:space="preserve">__________________________________________; </w:t>
      </w:r>
    </w:p>
    <w:p w:rsidR="00220800" w:rsidRPr="00C554B4" w:rsidRDefault="00220800" w:rsidP="0022080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 xml:space="preserve">Dënim administrativ plotësues: </w:t>
      </w:r>
    </w:p>
    <w:p w:rsidR="00220800" w:rsidRPr="00C554B4" w:rsidRDefault="00220800" w:rsidP="002208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>__________________________________________;</w:t>
      </w:r>
    </w:p>
    <w:p w:rsidR="00220800" w:rsidRPr="00C554B4" w:rsidRDefault="00220800" w:rsidP="002208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>__________________________________________;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>Korrigjimi i shkeljeve të konstatuara dhe eliminimi i pasojave të tyre në një afat kohor të arsyeshëm.</w:t>
      </w: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C554B4">
        <w:rPr>
          <w:rFonts w:ascii="Times New Roman" w:eastAsia="Times New Roman" w:hAnsi="Times New Roman" w:cs="Times New Roman"/>
          <w:i/>
        </w:rPr>
        <w:t xml:space="preserve">Detyra për t’u realizuar me afate kohore </w:t>
      </w:r>
      <w:proofErr w:type="spellStart"/>
      <w:r w:rsidRPr="00C554B4">
        <w:rPr>
          <w:rFonts w:ascii="Times New Roman" w:eastAsia="Times New Roman" w:hAnsi="Times New Roman" w:cs="Times New Roman"/>
          <w:i/>
        </w:rPr>
        <w:t>respektive</w:t>
      </w:r>
      <w:proofErr w:type="spellEnd"/>
      <w:r w:rsidRPr="00C554B4">
        <w:rPr>
          <w:rFonts w:ascii="Times New Roman" w:eastAsia="Times New Roman" w:hAnsi="Times New Roman" w:cs="Times New Roman"/>
          <w:i/>
        </w:rPr>
        <w:t>: (përzgjidhen nga sistemi)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sz w:val="24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</w:rPr>
      </w:pPr>
      <w:r w:rsidRPr="00C554B4">
        <w:rPr>
          <w:rFonts w:ascii="Times New Roman" w:eastAsia="Times New Roman" w:hAnsi="Times New Roman" w:cs="Times New Roman"/>
          <w:i/>
        </w:rPr>
        <w:t>Ngarkohet në sistem fleta shoqëruese e këshillimit me shkrim për subjektin për mënyrën e korrigjimit të shkeljeve.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autoSpaceDE w:val="0"/>
        <w:autoSpaceDN w:val="0"/>
        <w:adjustRightInd w:val="0"/>
        <w:jc w:val="both"/>
        <w:rPr>
          <w:rFonts w:ascii="CGTimes-Regular" w:hAnsi="CGTimes-Regular" w:cs="CGTimes-Regular"/>
          <w:i/>
          <w:sz w:val="21"/>
          <w:szCs w:val="21"/>
        </w:rPr>
      </w:pPr>
      <w:r w:rsidRPr="00C554B4">
        <w:rPr>
          <w:rFonts w:ascii="CGTimes-Regular" w:hAnsi="CGTimes-Regular" w:cs="CGTimes-Regular"/>
          <w:sz w:val="21"/>
          <w:szCs w:val="21"/>
        </w:rPr>
        <w:t xml:space="preserve">Shuma e shpenzimeve për përzgjedhjen, transportin dhe ekzaminimin apo analizën e mostrave. </w:t>
      </w:r>
      <w:r w:rsidRPr="00C554B4">
        <w:rPr>
          <w:rFonts w:ascii="CGTimes-Regular" w:hAnsi="CGTimes-Regular" w:cs="CGTimes-Regular"/>
          <w:i/>
          <w:sz w:val="21"/>
          <w:szCs w:val="21"/>
        </w:rPr>
        <w:t>(sipas VKM përkatëse për marrjen e mostrave, me përzgjedhje nga sistemi)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6"/>
        </w:rPr>
      </w:pPr>
      <w:r w:rsidRPr="00C554B4">
        <w:rPr>
          <w:rFonts w:ascii="Times New Roman" w:hAnsi="Times New Roman" w:cs="Times New Roman"/>
          <w:b/>
          <w:sz w:val="24"/>
          <w:szCs w:val="26"/>
        </w:rPr>
        <w:t>Inspektorët Vendor të autorizuar :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spacing w:line="276" w:lineRule="auto"/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1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tabs>
          <w:tab w:val="left" w:pos="5670"/>
        </w:tabs>
        <w:spacing w:after="160" w:line="276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2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554B4">
        <w:rPr>
          <w:rFonts w:ascii="Times New Roman" w:hAnsi="Times New Roman" w:cs="Times New Roman"/>
          <w:spacing w:val="-1"/>
          <w:szCs w:val="24"/>
        </w:rPr>
        <w:t>Kundër  Vendimit Përfundimtar të inspektimit, subjekti __________________ ka të drejtën e ankimit brenda 1 muaji nga data e njoftimit të vendimit përfundimtar</w:t>
      </w:r>
      <w:r w:rsidRPr="00C554B4">
        <w:rPr>
          <w:rFonts w:ascii="Times New Roman" w:hAnsi="Times New Roman" w:cs="Times New Roman"/>
          <w:szCs w:val="24"/>
        </w:rPr>
        <w:t xml:space="preserve">. </w:t>
      </w:r>
    </w:p>
    <w:p w:rsidR="00220800" w:rsidRPr="00C554B4" w:rsidRDefault="00220800" w:rsidP="00220800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220800" w:rsidRPr="00C554B4" w:rsidRDefault="00220800" w:rsidP="00220800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554B4">
        <w:rPr>
          <w:rFonts w:ascii="Times New Roman" w:hAnsi="Times New Roman" w:cs="Times New Roman"/>
          <w:szCs w:val="24"/>
        </w:rPr>
        <w:t>Ankimi paraqitet pranë “Organit Epror” të Inspektoratit Vendor të _________.</w:t>
      </w:r>
    </w:p>
    <w:p w:rsidR="00D90F71" w:rsidRPr="00CE4472" w:rsidRDefault="00220800" w:rsidP="00CE4472">
      <w:pPr>
        <w:spacing w:after="160" w:line="259" w:lineRule="auto"/>
        <w:rPr>
          <w:rFonts w:ascii="Times New Roman" w:hAnsi="Times New Roman" w:cs="Times New Roman"/>
          <w:i/>
          <w:szCs w:val="26"/>
        </w:rPr>
      </w:pPr>
      <w:r w:rsidRPr="00C554B4">
        <w:rPr>
          <w:rFonts w:ascii="Times New Roman" w:eastAsia="Times New Roman" w:hAnsi="Times New Roman" w:cs="Times New Roman"/>
          <w:bCs/>
          <w:i/>
        </w:rPr>
        <w:t>Vendimi përfundimtar mbahet në 4 kopje.</w:t>
      </w:r>
      <w:bookmarkStart w:id="0" w:name="_GoBack"/>
      <w:bookmarkEnd w:id="0"/>
    </w:p>
    <w:sectPr w:rsidR="00D90F71" w:rsidRPr="00CE4472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486" w:rsidRDefault="00C93486" w:rsidP="00F1048F">
      <w:r>
        <w:separator/>
      </w:r>
    </w:p>
  </w:endnote>
  <w:endnote w:type="continuationSeparator" w:id="0">
    <w:p w:rsidR="00C93486" w:rsidRDefault="00C93486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Time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486" w:rsidRDefault="00C93486" w:rsidP="00F1048F">
      <w:r>
        <w:separator/>
      </w:r>
    </w:p>
  </w:footnote>
  <w:footnote w:type="continuationSeparator" w:id="0">
    <w:p w:rsidR="00C93486" w:rsidRDefault="00C93486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3486"/>
    <w:rsid w:val="00C94E17"/>
    <w:rsid w:val="00CB3FB0"/>
    <w:rsid w:val="00CE4472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90177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2024-04-22T12:40:00Z</dcterms:created>
  <dcterms:modified xsi:type="dcterms:W3CDTF">2024-04-22T12:40:00Z</dcterms:modified>
</cp:coreProperties>
</file>